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82FB1" w14:textId="77777777" w:rsidR="007E182B" w:rsidRPr="00834C89" w:rsidRDefault="00000000">
      <w:pPr>
        <w:pStyle w:val="Titre1"/>
        <w:spacing w:before="215" w:line="232" w:lineRule="exact"/>
        <w:rPr>
          <w:lang w:val="fr-FR"/>
        </w:rPr>
      </w:pPr>
      <w:r w:rsidRPr="00834C89">
        <w:rPr>
          <w:lang w:val="fr-FR"/>
        </w:rPr>
        <w:t>École d’architecture</w:t>
      </w:r>
    </w:p>
    <w:p w14:paraId="5E1A5E88" w14:textId="77777777" w:rsidR="007E182B" w:rsidRPr="00834C89" w:rsidRDefault="00000000">
      <w:pPr>
        <w:spacing w:before="7" w:line="216" w:lineRule="auto"/>
        <w:ind w:left="113" w:right="150"/>
        <w:rPr>
          <w:rFonts w:ascii="Calibri"/>
          <w:b/>
          <w:sz w:val="20"/>
          <w:lang w:val="fr-FR"/>
        </w:rPr>
      </w:pPr>
      <w:r w:rsidRPr="00834C89">
        <w:rPr>
          <w:rFonts w:ascii="Calibri"/>
          <w:b/>
          <w:sz w:val="20"/>
          <w:lang w:val="fr-FR"/>
        </w:rPr>
        <w:t>de la ville &amp; des territoires Paris-Est</w:t>
      </w:r>
    </w:p>
    <w:p w14:paraId="34A98151" w14:textId="77777777" w:rsidR="007E182B" w:rsidRPr="00834C89" w:rsidRDefault="00000000">
      <w:pPr>
        <w:spacing w:before="2" w:line="216" w:lineRule="auto"/>
        <w:ind w:left="113" w:right="752"/>
        <w:rPr>
          <w:rFonts w:ascii="Calibri"/>
          <w:b/>
          <w:sz w:val="20"/>
          <w:lang w:val="fr-FR"/>
        </w:rPr>
      </w:pPr>
      <w:r w:rsidRPr="00834C89">
        <w:rPr>
          <w:rFonts w:ascii="Calibri"/>
          <w:b/>
          <w:color w:val="7F7F7F"/>
          <w:sz w:val="20"/>
          <w:lang w:val="fr-FR"/>
        </w:rPr>
        <w:t>paris-est.archi.fr 12 av. Blaise</w:t>
      </w:r>
      <w:r w:rsidRPr="00834C89">
        <w:rPr>
          <w:rFonts w:ascii="Calibri"/>
          <w:b/>
          <w:color w:val="7F7F7F"/>
          <w:spacing w:val="9"/>
          <w:sz w:val="20"/>
          <w:lang w:val="fr-FR"/>
        </w:rPr>
        <w:t xml:space="preserve"> </w:t>
      </w:r>
      <w:r w:rsidRPr="00834C89">
        <w:rPr>
          <w:rFonts w:ascii="Calibri"/>
          <w:b/>
          <w:color w:val="7F7F7F"/>
          <w:spacing w:val="-4"/>
          <w:sz w:val="20"/>
          <w:lang w:val="fr-FR"/>
        </w:rPr>
        <w:t>Pascal</w:t>
      </w:r>
    </w:p>
    <w:p w14:paraId="65D2C835" w14:textId="77777777" w:rsidR="007E182B" w:rsidRPr="00834C89" w:rsidRDefault="00000000">
      <w:pPr>
        <w:spacing w:before="3" w:line="216" w:lineRule="auto"/>
        <w:ind w:left="113" w:right="27"/>
        <w:rPr>
          <w:rFonts w:ascii="Calibri" w:hAnsi="Calibri"/>
          <w:b/>
          <w:sz w:val="20"/>
          <w:lang w:val="fr-FR"/>
        </w:rPr>
      </w:pPr>
      <w:r w:rsidRPr="00834C89">
        <w:rPr>
          <w:rFonts w:ascii="Calibri" w:hAnsi="Calibri"/>
          <w:b/>
          <w:color w:val="7F7F7F"/>
          <w:sz w:val="20"/>
          <w:lang w:val="fr-FR"/>
        </w:rPr>
        <w:t xml:space="preserve">77420 Champs-sur-Marne </w:t>
      </w:r>
      <w:r w:rsidRPr="00834C89">
        <w:rPr>
          <w:rFonts w:ascii="Calibri" w:hAnsi="Calibri"/>
          <w:b/>
          <w:color w:val="A6A6A6"/>
          <w:sz w:val="20"/>
          <w:lang w:val="fr-FR"/>
        </w:rPr>
        <w:t>Ministère de la Culture Établissement fondateur de l’Université Gustave Eiffel</w:t>
      </w:r>
    </w:p>
    <w:p w14:paraId="6257738A" w14:textId="178CFBD1" w:rsidR="007E182B" w:rsidRPr="00834C89" w:rsidRDefault="00000000">
      <w:pPr>
        <w:spacing w:before="163" w:line="180" w:lineRule="auto"/>
        <w:ind w:left="113" w:right="286"/>
        <w:rPr>
          <w:b/>
          <w:sz w:val="30"/>
          <w:lang w:val="fr-FR"/>
        </w:rPr>
      </w:pPr>
      <w:r>
        <w:br w:type="column"/>
      </w:r>
      <w:r w:rsidRPr="00834C89">
        <w:rPr>
          <w:b/>
          <w:sz w:val="30"/>
          <w:lang w:val="fr-FR"/>
        </w:rPr>
        <w:t xml:space="preserve">Composition du CDS pour le recrutement par </w:t>
      </w:r>
      <w:r w:rsidR="00834C89">
        <w:rPr>
          <w:b/>
          <w:sz w:val="30"/>
          <w:lang w:val="fr-FR"/>
        </w:rPr>
        <w:t xml:space="preserve">la </w:t>
      </w:r>
      <w:r w:rsidRPr="00834C89">
        <w:rPr>
          <w:b/>
          <w:sz w:val="30"/>
          <w:lang w:val="fr-FR"/>
        </w:rPr>
        <w:t>voie d</w:t>
      </w:r>
      <w:r w:rsidR="00834C89">
        <w:rPr>
          <w:b/>
          <w:sz w:val="30"/>
          <w:lang w:val="fr-FR"/>
        </w:rPr>
        <w:t>u concours</w:t>
      </w:r>
      <w:r w:rsidRPr="00834C89">
        <w:rPr>
          <w:b/>
          <w:sz w:val="30"/>
          <w:lang w:val="fr-FR"/>
        </w:rPr>
        <w:t xml:space="preserve"> d’un maître de conférences – discipline TPCAU</w:t>
      </w:r>
      <w:r w:rsidR="00F25B9D">
        <w:rPr>
          <w:b/>
          <w:sz w:val="30"/>
          <w:lang w:val="fr-FR"/>
        </w:rPr>
        <w:t xml:space="preserve"> – poste 1423894</w:t>
      </w:r>
    </w:p>
    <w:p w14:paraId="245F1C4A" w14:textId="77777777" w:rsidR="007E182B" w:rsidRPr="00834C89" w:rsidRDefault="007E182B" w:rsidP="00834C89">
      <w:pPr>
        <w:pStyle w:val="Corpsdetexte"/>
        <w:spacing w:before="3" w:line="40" w:lineRule="atLeast"/>
        <w:rPr>
          <w:rFonts w:ascii="Myriad Pro" w:hAnsi="Myriad Pro"/>
          <w:sz w:val="33"/>
          <w:lang w:val="fr-FR"/>
        </w:rPr>
      </w:pPr>
    </w:p>
    <w:p w14:paraId="6FCCF981" w14:textId="77777777" w:rsidR="007E182B" w:rsidRPr="00834C89" w:rsidRDefault="00000000" w:rsidP="00834C89">
      <w:pPr>
        <w:pStyle w:val="Corpsdetexte"/>
        <w:spacing w:line="40" w:lineRule="atLeast"/>
        <w:ind w:left="114" w:right="286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>Monsieur Pierre-Alain Trévelo, maître de conférences (TPCAU) à l’ENSA Paris- Est, président ;</w:t>
      </w:r>
    </w:p>
    <w:p w14:paraId="0F299E7D" w14:textId="5F2AD34C" w:rsidR="00834C89" w:rsidRPr="00834C89" w:rsidRDefault="00834C89" w:rsidP="00834C89">
      <w:pPr>
        <w:pStyle w:val="Corpsdetexte"/>
        <w:spacing w:line="40" w:lineRule="atLeast"/>
        <w:ind w:left="114" w:right="286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>Madame Soline Nivet, maîtresse de conférences (TPCAU) à l’ENSA Paris- Malaquais</w:t>
      </w:r>
      <w:r>
        <w:rPr>
          <w:rFonts w:ascii="Myriad Pro" w:hAnsi="Myriad Pro"/>
          <w:lang w:val="fr-FR"/>
        </w:rPr>
        <w:t>, vice</w:t>
      </w:r>
      <w:r w:rsidR="005931CD">
        <w:rPr>
          <w:rFonts w:ascii="Myriad Pro" w:hAnsi="Myriad Pro"/>
          <w:lang w:val="fr-FR"/>
        </w:rPr>
        <w:t>-</w:t>
      </w:r>
      <w:r>
        <w:rPr>
          <w:rFonts w:ascii="Myriad Pro" w:hAnsi="Myriad Pro"/>
          <w:lang w:val="fr-FR"/>
        </w:rPr>
        <w:t>présidente ;</w:t>
      </w:r>
    </w:p>
    <w:p w14:paraId="2B055C6E" w14:textId="62486058" w:rsidR="00834C89" w:rsidRDefault="00000000" w:rsidP="00834C89">
      <w:pPr>
        <w:pStyle w:val="Corpsdetexte"/>
        <w:spacing w:line="40" w:lineRule="atLeast"/>
        <w:ind w:left="113" w:right="335" w:hanging="1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>Madame Margaux Gillet, maîtresse de conférences (STA) à l’ENSA Paris-Est</w:t>
      </w:r>
      <w:r w:rsidR="00834C89">
        <w:rPr>
          <w:rFonts w:ascii="Myriad Pro" w:hAnsi="Myriad Pro"/>
          <w:lang w:val="fr-FR"/>
        </w:rPr>
        <w:t xml:space="preserve"> </w:t>
      </w:r>
      <w:r w:rsidRPr="00834C89">
        <w:rPr>
          <w:rFonts w:ascii="Myriad Pro" w:hAnsi="Myriad Pro"/>
          <w:lang w:val="fr-FR"/>
        </w:rPr>
        <w:t xml:space="preserve">; </w:t>
      </w:r>
    </w:p>
    <w:p w14:paraId="0CDB02A8" w14:textId="77777777" w:rsidR="00834C89" w:rsidRDefault="00000000" w:rsidP="00834C89">
      <w:pPr>
        <w:pStyle w:val="Corpsdetexte"/>
        <w:spacing w:line="40" w:lineRule="atLeast"/>
        <w:ind w:left="113" w:right="335" w:hanging="1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 xml:space="preserve">Monsieur Luc Baboulet, maître de conférences (HCA) à l’ENSA Paris-Est ; </w:t>
      </w:r>
    </w:p>
    <w:p w14:paraId="20C709DC" w14:textId="0DA4F86C" w:rsidR="00834C89" w:rsidRDefault="00000000" w:rsidP="00834C89">
      <w:pPr>
        <w:pStyle w:val="Corpsdetexte"/>
        <w:spacing w:line="40" w:lineRule="atLeast"/>
        <w:ind w:left="113" w:right="335" w:hanging="1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 xml:space="preserve">Monsieur Léonard Lassagne, maître de conférences (TPCAU) à l’ENSA Paris-Est ; </w:t>
      </w:r>
    </w:p>
    <w:p w14:paraId="258CB3AA" w14:textId="49019C15" w:rsidR="007E182B" w:rsidRPr="00834C89" w:rsidRDefault="00000000" w:rsidP="00834C89">
      <w:pPr>
        <w:pStyle w:val="Corpsdetexte"/>
        <w:spacing w:line="40" w:lineRule="atLeast"/>
        <w:ind w:left="113" w:right="335" w:hanging="1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 xml:space="preserve">Monsieur Antoine Barjon, maître de conférences (TPCAU) à l’ENSA Paris Val de Seine </w:t>
      </w:r>
    </w:p>
    <w:p w14:paraId="0DFF13EB" w14:textId="77777777" w:rsidR="007E182B" w:rsidRPr="00834C89" w:rsidRDefault="00000000" w:rsidP="00834C89">
      <w:pPr>
        <w:pStyle w:val="Corpsdetexte"/>
        <w:spacing w:line="40" w:lineRule="atLeast"/>
        <w:ind w:left="113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>Madame Marina Ramirez, maîtresse de conférences (TPCAU) à l’ENSA</w:t>
      </w:r>
    </w:p>
    <w:p w14:paraId="0DABC94F" w14:textId="77777777" w:rsidR="007E182B" w:rsidRPr="00834C89" w:rsidRDefault="00000000" w:rsidP="00834C89">
      <w:pPr>
        <w:pStyle w:val="Corpsdetexte"/>
        <w:spacing w:line="40" w:lineRule="atLeast"/>
        <w:ind w:left="114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>Normandie ;</w:t>
      </w:r>
    </w:p>
    <w:p w14:paraId="12569240" w14:textId="77777777" w:rsidR="007E182B" w:rsidRPr="00834C89" w:rsidRDefault="00000000" w:rsidP="00834C89">
      <w:pPr>
        <w:pStyle w:val="Corpsdetexte"/>
        <w:spacing w:line="40" w:lineRule="atLeast"/>
        <w:ind w:left="113"/>
        <w:rPr>
          <w:rFonts w:ascii="Myriad Pro" w:hAnsi="Myriad Pro"/>
          <w:lang w:val="fr-FR"/>
        </w:rPr>
      </w:pPr>
      <w:r w:rsidRPr="00834C89">
        <w:rPr>
          <w:rFonts w:ascii="Myriad Pro" w:hAnsi="Myriad Pro"/>
          <w:lang w:val="fr-FR"/>
        </w:rPr>
        <w:t>Madame Paola Lucan, maîtresse de conférences (VT) à l’ENSA Normandie.</w:t>
      </w:r>
    </w:p>
    <w:p w14:paraId="41774124" w14:textId="77777777" w:rsidR="007E182B" w:rsidRDefault="007E182B">
      <w:pPr>
        <w:spacing w:line="225" w:lineRule="auto"/>
        <w:sectPr w:rsidR="007E182B" w:rsidSect="00950440">
          <w:type w:val="continuous"/>
          <w:pgSz w:w="11910" w:h="16840"/>
          <w:pgMar w:top="680" w:right="740" w:bottom="0" w:left="640" w:header="720" w:footer="720" w:gutter="0"/>
          <w:cols w:num="2" w:space="720" w:equalWidth="0">
            <w:col w:w="2463" w:space="606"/>
            <w:col w:w="7461"/>
          </w:cols>
        </w:sectPr>
      </w:pPr>
    </w:p>
    <w:p w14:paraId="170AEBF4" w14:textId="77777777" w:rsidR="007E182B" w:rsidRDefault="007E182B">
      <w:pPr>
        <w:pStyle w:val="Corpsdetexte"/>
      </w:pPr>
    </w:p>
    <w:p w14:paraId="190ABC5F" w14:textId="77777777" w:rsidR="007E182B" w:rsidRDefault="007E182B">
      <w:pPr>
        <w:pStyle w:val="Corpsdetexte"/>
      </w:pPr>
    </w:p>
    <w:p w14:paraId="4BE93BFD" w14:textId="77777777" w:rsidR="007E182B" w:rsidRDefault="007E182B">
      <w:pPr>
        <w:pStyle w:val="Corpsdetexte"/>
      </w:pPr>
    </w:p>
    <w:p w14:paraId="4DAF2A95" w14:textId="77777777" w:rsidR="007E182B" w:rsidRDefault="007E182B">
      <w:pPr>
        <w:pStyle w:val="Corpsdetexte"/>
      </w:pPr>
    </w:p>
    <w:p w14:paraId="54016F84" w14:textId="77777777" w:rsidR="007E182B" w:rsidRDefault="007E182B">
      <w:pPr>
        <w:pStyle w:val="Corpsdetexte"/>
      </w:pPr>
    </w:p>
    <w:p w14:paraId="56200F8A" w14:textId="77777777" w:rsidR="007E182B" w:rsidRDefault="007E182B">
      <w:pPr>
        <w:pStyle w:val="Corpsdetexte"/>
      </w:pPr>
    </w:p>
    <w:p w14:paraId="27011340" w14:textId="77777777" w:rsidR="007E182B" w:rsidRDefault="007E182B">
      <w:pPr>
        <w:pStyle w:val="Corpsdetexte"/>
      </w:pPr>
    </w:p>
    <w:p w14:paraId="6F4C4A3A" w14:textId="77777777" w:rsidR="007E182B" w:rsidRDefault="007E182B">
      <w:pPr>
        <w:pStyle w:val="Corpsdetexte"/>
      </w:pPr>
    </w:p>
    <w:p w14:paraId="5CC873F3" w14:textId="77777777" w:rsidR="007E182B" w:rsidRDefault="007E182B">
      <w:pPr>
        <w:pStyle w:val="Corpsdetexte"/>
      </w:pPr>
    </w:p>
    <w:p w14:paraId="11152C3D" w14:textId="77777777" w:rsidR="007E182B" w:rsidRDefault="007E182B">
      <w:pPr>
        <w:pStyle w:val="Corpsdetexte"/>
      </w:pPr>
    </w:p>
    <w:p w14:paraId="744ED668" w14:textId="77777777" w:rsidR="007E182B" w:rsidRDefault="007E182B">
      <w:pPr>
        <w:pStyle w:val="Corpsdetexte"/>
      </w:pPr>
    </w:p>
    <w:p w14:paraId="0F84411B" w14:textId="77777777" w:rsidR="007E182B" w:rsidRDefault="007E182B">
      <w:pPr>
        <w:pStyle w:val="Corpsdetexte"/>
      </w:pPr>
    </w:p>
    <w:p w14:paraId="5FC25CE2" w14:textId="77777777" w:rsidR="007E182B" w:rsidRDefault="007E182B">
      <w:pPr>
        <w:pStyle w:val="Corpsdetexte"/>
      </w:pPr>
    </w:p>
    <w:p w14:paraId="3E722D28" w14:textId="77777777" w:rsidR="007E182B" w:rsidRDefault="007E182B">
      <w:pPr>
        <w:pStyle w:val="Corpsdetexte"/>
      </w:pPr>
    </w:p>
    <w:p w14:paraId="3D3B3651" w14:textId="77777777" w:rsidR="007E182B" w:rsidRDefault="007E182B">
      <w:pPr>
        <w:pStyle w:val="Corpsdetexte"/>
      </w:pPr>
    </w:p>
    <w:p w14:paraId="239F92A6" w14:textId="77777777" w:rsidR="007E182B" w:rsidRDefault="007E182B">
      <w:pPr>
        <w:pStyle w:val="Corpsdetexte"/>
      </w:pPr>
    </w:p>
    <w:p w14:paraId="3BC9C03F" w14:textId="77777777" w:rsidR="007E182B" w:rsidRDefault="007E182B">
      <w:pPr>
        <w:pStyle w:val="Corpsdetexte"/>
      </w:pPr>
    </w:p>
    <w:p w14:paraId="45E117D7" w14:textId="77777777" w:rsidR="007E182B" w:rsidRDefault="007E182B">
      <w:pPr>
        <w:pStyle w:val="Corpsdetexte"/>
      </w:pPr>
    </w:p>
    <w:p w14:paraId="675C5C9C" w14:textId="77777777" w:rsidR="007E182B" w:rsidRDefault="007E182B">
      <w:pPr>
        <w:pStyle w:val="Corpsdetexte"/>
      </w:pPr>
    </w:p>
    <w:p w14:paraId="5D59ADC7" w14:textId="77777777" w:rsidR="007E182B" w:rsidRDefault="007E182B">
      <w:pPr>
        <w:pStyle w:val="Corpsdetexte"/>
      </w:pPr>
    </w:p>
    <w:p w14:paraId="546C94B7" w14:textId="77777777" w:rsidR="007E182B" w:rsidRDefault="007E182B">
      <w:pPr>
        <w:pStyle w:val="Corpsdetexte"/>
      </w:pPr>
    </w:p>
    <w:p w14:paraId="6492201F" w14:textId="77777777" w:rsidR="007E182B" w:rsidRDefault="007E182B">
      <w:pPr>
        <w:pStyle w:val="Corpsdetexte"/>
      </w:pPr>
    </w:p>
    <w:p w14:paraId="54E737D3" w14:textId="77777777" w:rsidR="007E182B" w:rsidRDefault="007E182B">
      <w:pPr>
        <w:pStyle w:val="Corpsdetexte"/>
      </w:pPr>
    </w:p>
    <w:p w14:paraId="45558F71" w14:textId="77777777" w:rsidR="007E182B" w:rsidRDefault="007E182B">
      <w:pPr>
        <w:pStyle w:val="Corpsdetexte"/>
      </w:pPr>
    </w:p>
    <w:p w14:paraId="7E6CAA34" w14:textId="77777777" w:rsidR="007E182B" w:rsidRDefault="007E182B">
      <w:pPr>
        <w:pStyle w:val="Corpsdetexte"/>
        <w:spacing w:before="5"/>
        <w:rPr>
          <w:sz w:val="17"/>
        </w:rPr>
      </w:pPr>
    </w:p>
    <w:p w14:paraId="29CA8A06" w14:textId="77777777" w:rsidR="007E182B" w:rsidRDefault="00000000">
      <w:pPr>
        <w:spacing w:before="101"/>
        <w:ind w:right="104"/>
        <w:jc w:val="right"/>
        <w:rPr>
          <w:sz w:val="21"/>
        </w:rPr>
      </w:pPr>
      <w:r>
        <w:rPr>
          <w:sz w:val="21"/>
        </w:rPr>
        <w:t>1</w:t>
      </w:r>
    </w:p>
    <w:sectPr w:rsidR="007E182B">
      <w:type w:val="continuous"/>
      <w:pgSz w:w="11910" w:h="16840"/>
      <w:pgMar w:top="680" w:right="7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2B"/>
    <w:rsid w:val="0058434D"/>
    <w:rsid w:val="005931CD"/>
    <w:rsid w:val="005B68D5"/>
    <w:rsid w:val="005D766D"/>
    <w:rsid w:val="00674805"/>
    <w:rsid w:val="007E182B"/>
    <w:rsid w:val="00834C89"/>
    <w:rsid w:val="00950440"/>
    <w:rsid w:val="00A47494"/>
    <w:rsid w:val="00F0029A"/>
    <w:rsid w:val="00F118A5"/>
    <w:rsid w:val="00F25B9D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B88A"/>
  <w15:docId w15:val="{B63C59A5-116D-4920-8CC2-D53BBEF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Titre1">
    <w:name w:val="heading 1"/>
    <w:basedOn w:val="Normal"/>
    <w:uiPriority w:val="9"/>
    <w:qFormat/>
    <w:pPr>
      <w:spacing w:before="2"/>
      <w:ind w:left="113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Decuyper Nadine</dc:creator>
  <cp:lastModifiedBy>Decuyper Nadine</cp:lastModifiedBy>
  <cp:revision>6</cp:revision>
  <dcterms:created xsi:type="dcterms:W3CDTF">2024-02-09T10:57:00Z</dcterms:created>
  <dcterms:modified xsi:type="dcterms:W3CDTF">2024-04-05T07:53:00Z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2024-02-09T00:00:00Z</vt:filetime>
  </property>
</Properties>
</file>